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Insurance claim fax cover sheet</w:t>
      </w:r>
    </w:p>
    <w:p>
      <w:r>
        <w:t>Claim reference and department fields for supporting paperwork.</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To / department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r>
        <w:trPr>
          <w:cantSplit/>
        </w:trPr>
        <w:tc>
          <w:tcPr>
            <w:tcW w:type="dxa" w:w="3744"/>
          </w:tcPr>
          <w:p>
            <w:pPr>
              <w:spacing w:before="80" w:after="180"/>
            </w:pPr>
            <w:r>
              <w:rPr>
                <w:b/>
              </w:rPr>
              <w:t>Claim reference</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confidential information intended only for the named recipient. If you received it in error, notify the sender and destroy all copies. Do not use or disclose the contents.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claim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